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B9" w:rsidRDefault="00551778" w:rsidP="00D138D8">
      <w:pPr>
        <w:ind w:firstLineChars="100" w:firstLine="230"/>
      </w:pPr>
      <w:bookmarkStart w:id="0" w:name="_GoBack"/>
      <w:bookmarkEnd w:id="0"/>
      <w:r>
        <w:rPr>
          <w:color w:val="333333"/>
          <w:sz w:val="23"/>
          <w:szCs w:val="23"/>
          <w:shd w:val="clear" w:color="auto" w:fill="FFFFFF"/>
        </w:rPr>
        <w:t>・11月1日0-24時（</w:t>
      </w:r>
      <w:hyperlink r:id="rId4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ハルビン市6名、牡丹江市2名、綏化市182名、黒河市7名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・11月2日0-24時（</w:t>
      </w:r>
      <w:hyperlink r:id="rId5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ハルビン市8名、牡丹江市3名、綏化市181名、黒河市5名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・11月3日0-24時（</w:t>
      </w:r>
      <w:hyperlink r:id="rId6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ハルビン市15名、牡丹江市2名、綏化市318名、黒河市6名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・11月4日0-24時（</w:t>
      </w:r>
      <w:hyperlink r:id="rId7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ハルビン市6名、牡丹江市1名、綏化市203名、チチハル市1名、黒河市5名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・11月5日0-24時（</w:t>
      </w:r>
      <w:hyperlink r:id="rId8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ハルビン市12名、牡丹江市1名、綏化市286名、黒河市2名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・11月6日0-24時（</w:t>
      </w:r>
      <w:hyperlink r:id="rId9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ハルビン市7名、牡丹江市1名、綏化市271名、鶏西市1名、大慶市3名、黒河市5名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・11月7日0-24時（</w:t>
      </w:r>
      <w:hyperlink r:id="rId10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ハルビン市6名、綏化市273名、チチハル市1名、大慶市1名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・11月8日0-24時（</w:t>
      </w:r>
      <w:hyperlink r:id="rId11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ハルビン市3名、綏化市396名、チチハル市2名、大慶市1名、黒河市3名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・11月9日0-24時（</w:t>
      </w:r>
      <w:hyperlink r:id="rId12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ハルビン市10名、綏化市306名、チチハル市1名、大慶市11名、黒河市6名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・11月10日0-24時（</w:t>
      </w:r>
      <w:hyperlink r:id="rId13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ハルビン市18名、綏化市235名、大慶市2名、黒河市4名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・11月11日0-24時（</w:t>
      </w:r>
      <w:hyperlink r:id="rId14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ハルビン市39名、綏化市198名、チチハル市10名、大慶市6名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・11月12日0-24時（</w:t>
      </w:r>
      <w:hyperlink r:id="rId15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ハルビン市44名、綏化市361名、チチハル市7名、鶏西市3名、大慶市4名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・11月13日0-24時（</w:t>
      </w:r>
      <w:hyperlink r:id="rId16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ハルビン市22名、綏化市334名、チチハル市2名、伊春市3名、大慶市4名、黒河市2名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・11月14日0-24時（</w:t>
      </w:r>
      <w:hyperlink r:id="rId17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ハルビン市14名、綏化市348名、チチハル市1名、伊春市2名、大慶市6名、黒河市4名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</w:t>
      </w:r>
      <w:r>
        <w:rPr>
          <w:color w:val="333333"/>
          <w:sz w:val="23"/>
          <w:szCs w:val="23"/>
          <w:shd w:val="clear" w:color="auto" w:fill="FFFFFF"/>
        </w:rPr>
        <w:t>・11月15日0-24時（</w:t>
      </w:r>
      <w:hyperlink r:id="rId18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ハルビン市18名、綏化市289名、チチハル市1名、伊春市3名、大慶市8名、黒河市4名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・11月16日0-24時（</w:t>
      </w:r>
      <w:hyperlink r:id="rId19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ハルビン市12名、綏化市225名、チチハル市2名、伊春市1名、大慶市3名、黒河市3名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・11月17日0-24時（</w:t>
      </w:r>
      <w:hyperlink r:id="rId20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ハルビン市20名、綏化市266名、チチハル市17名、伊春市2名、大慶市6名、黒河市8名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・11月18日0-24時（</w:t>
      </w:r>
      <w:hyperlink r:id="rId21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ハルビン市20名、綏化市226名、チチハル市15名、伊春市1名、大慶市11名、黒河市15名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lastRenderedPageBreak/>
        <w:t xml:space="preserve">　・11月19日0-24時（</w:t>
      </w:r>
      <w:hyperlink r:id="rId22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ハルビン市20名、牡丹江市3名、綏化市207名、チチハル市37名、伊春市6名、大慶市15名、黒河市9名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・11月20日0-24時（</w:t>
      </w:r>
      <w:hyperlink r:id="rId23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ハルビン市48名、牡丹江市3名、綏化市166名、チチハル市40名、大慶市11名、黒河市27名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・11月21日0-24時（</w:t>
      </w:r>
      <w:hyperlink r:id="rId24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ハルビン市51名、牡丹江市5名、綏化市157名、チチハル市51名、鶴崗市1名、鶏西市1名、伊春市1名、大慶市11名、黒河市39名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・11月22日0-24時（</w:t>
      </w:r>
      <w:hyperlink r:id="rId25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ハルビン市86名、牡丹江市2名、綏化市114名、チチハル市37名、鶴崗市1名、鶏西市3名、伊春市6名、大慶市15名、黒河市48名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・11月23日0-24時（</w:t>
      </w:r>
      <w:hyperlink r:id="rId26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ハルビン市127名、牡丹江市5名、綏化市159名、佳木斯市3名、チチハル市38名、双鴨山市2名、鶴崗市1名、鶏西市2名、伊春市7名、七台河市1名、大慶市15名、黒河市52名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・11月24日0-24時（</w:t>
      </w:r>
      <w:hyperlink r:id="rId27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ハルビン市162名、牡丹江市6名、綏化市95名、佳木斯市4名、チチハル市46名、鶴崗市2名、鶏西市1名、伊春市7名、七台河市1名、大慶市18名、黒河市48名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・11月25日0-24時（</w:t>
      </w:r>
      <w:hyperlink r:id="rId28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ハルビン市169名、牡丹江市9名、綏化市105名、佳木斯市19名、チチハル市69名、鶴崗市1名、鶏西市4名、伊春市3名、大慶市35名、双鴨山市3名、黒河市27名、大興安嶺地区2名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・11月26日0-24時（</w:t>
      </w:r>
      <w:hyperlink r:id="rId29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ハルビン市268名、牡丹江市18名、綏化市78名、佳木斯市27名、チチハル市63名、鶏西市3名、七台河市2名、伊春市4名、大慶市28名、双鴨山市5名、黒河市49名、大興安嶺地区1名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・11月27日0-24時（</w:t>
      </w:r>
      <w:hyperlink r:id="rId30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ハルビン市227名、牡丹江市8名、綏化市48名、佳木斯市16名、チチハル市62名、鶴崗市2名、鶏西市4名、七台河市5名、大慶市21名、双鴨山市9名、黒河市39名、大興安嶺地区2名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・11月28日0-24時（</w:t>
      </w:r>
      <w:hyperlink r:id="rId31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ハルビン市313名、牡丹江市11名、綏化市96名、佳木斯市16名、チチハル市52名、鶴崗市1名、鶏西市2名、七台河市4名、大慶市20名、双鴨山市2名、黒河市60名、大興安嶺地区1名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・11月29日0-24時（</w:t>
      </w:r>
      <w:hyperlink r:id="rId32" w:history="1">
        <w:r>
          <w:rPr>
            <w:rStyle w:val="a7"/>
            <w:sz w:val="23"/>
            <w:szCs w:val="23"/>
          </w:rPr>
          <w:t>ハルビン市356名、牡丹江市14名、綏化市74名、佳木斯市18名、チチハル市70名、鶴崗市5名、鶏西市4名、伊春市3名、七台河市4名、大慶市9名、双鴨山市3名、黒河市132名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・11月30日0-24時（</w:t>
      </w:r>
      <w:hyperlink r:id="rId33" w:history="1">
        <w:r>
          <w:rPr>
            <w:rStyle w:val="a7"/>
            <w:color w:val="000066"/>
            <w:sz w:val="23"/>
            <w:szCs w:val="23"/>
            <w:shd w:val="clear" w:color="auto" w:fill="FFFFFF"/>
          </w:rPr>
          <w:t>ハルビン市411名、牡丹江市15名、綏化市52名、佳木斯市34名、チチハル市93名、鶴崗市6名、鶏西市5名、伊春市3名、七台河市6名、大慶市22名、双鴨山市5名、黒河市98名、大興安嶺地区2名</w:t>
        </w:r>
      </w:hyperlink>
      <w:r>
        <w:rPr>
          <w:color w:val="222222"/>
          <w:shd w:val="clear" w:color="auto" w:fill="FFFFFF"/>
        </w:rPr>
        <w:t>）</w:t>
      </w:r>
    </w:p>
    <w:sectPr w:rsidR="00DF3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78"/>
    <w:rsid w:val="00534E4F"/>
    <w:rsid w:val="00551778"/>
    <w:rsid w:val="00B8102E"/>
    <w:rsid w:val="00CC416A"/>
    <w:rsid w:val="00D138D8"/>
    <w:rsid w:val="00D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67645-FF81-4944-9439-9983AAD3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2E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34E4F"/>
    <w:pPr>
      <w:keepNext/>
      <w:outlineLvl w:val="0"/>
    </w:pPr>
    <w:rPr>
      <w:rFonts w:asciiTheme="majorHAnsi" w:eastAsia="ＭＳ Ｐ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E4F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416A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34E4F"/>
    <w:pPr>
      <w:keepNext/>
      <w:ind w:leftChars="800" w:left="800"/>
      <w:outlineLvl w:val="4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E4F"/>
    <w:rPr>
      <w:rFonts w:asciiTheme="majorHAnsi" w:eastAsia="ＭＳ Ｐ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4E4F"/>
    <w:rPr>
      <w:rFonts w:asciiTheme="majorHAnsi" w:eastAsia="ＭＳ Ｐゴシック" w:hAnsiTheme="majorHAnsi" w:cstheme="majorBidi"/>
    </w:rPr>
  </w:style>
  <w:style w:type="character" w:customStyle="1" w:styleId="50">
    <w:name w:val="見出し 5 (文字)"/>
    <w:basedOn w:val="a0"/>
    <w:link w:val="5"/>
    <w:uiPriority w:val="9"/>
    <w:rsid w:val="00534E4F"/>
    <w:rPr>
      <w:rFonts w:asciiTheme="majorHAnsi" w:eastAsia="ＭＳ Ｐゴシック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34E4F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4E4F"/>
    <w:rPr>
      <w:rFonts w:asciiTheme="majorHAnsi" w:eastAsia="ＭＳ Ｐ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4E4F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4E4F"/>
    <w:rPr>
      <w:rFonts w:eastAsia="ＭＳ Ｐ明朝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C416A"/>
    <w:rPr>
      <w:rFonts w:asciiTheme="majorHAnsi" w:eastAsia="ＭＳ Ｐゴシック" w:hAnsiTheme="majorHAnsi" w:cstheme="majorBidi"/>
    </w:rPr>
  </w:style>
  <w:style w:type="character" w:styleId="a7">
    <w:name w:val="Hyperlink"/>
    <w:basedOn w:val="a0"/>
    <w:uiPriority w:val="99"/>
    <w:semiHidden/>
    <w:unhideWhenUsed/>
    <w:rsid w:val="00551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jkw.hlj.gov.cn/pages/6366fb2612c15b8f0c5979ff" TargetMode="External"/><Relationship Id="rId13" Type="http://schemas.openxmlformats.org/officeDocument/2006/relationships/hyperlink" Target="http://wsjkw.hlj.gov.cn/pages/636d925b12c15bf13896f7a0" TargetMode="External"/><Relationship Id="rId18" Type="http://schemas.openxmlformats.org/officeDocument/2006/relationships/hyperlink" Target="http://wsjkw.hlj.gov.cn/pages/637428ce12c15b560fb40986" TargetMode="External"/><Relationship Id="rId26" Type="http://schemas.openxmlformats.org/officeDocument/2006/relationships/hyperlink" Target="http://wsjkw.hlj.gov.cn/pages/637eb6e512c15bf0a51f9e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sjkw.hlj.gov.cn/pages/63781b7012c15b3c0d074a7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sjkw.hlj.gov.cn/pages/6365adf612c15b8efcf87f70" TargetMode="External"/><Relationship Id="rId12" Type="http://schemas.openxmlformats.org/officeDocument/2006/relationships/hyperlink" Target="http://wsjkw.hlj.gov.cn/pages/636c3e2f12c15bf13483aa09" TargetMode="External"/><Relationship Id="rId17" Type="http://schemas.openxmlformats.org/officeDocument/2006/relationships/hyperlink" Target="http://wsjkw.hlj.gov.cn/pages/6372d52112c15b5603729f92" TargetMode="External"/><Relationship Id="rId25" Type="http://schemas.openxmlformats.org/officeDocument/2006/relationships/hyperlink" Target="http://wsjkw.hlj.gov.cn/pages/637d627c12c15b0a286d2431" TargetMode="External"/><Relationship Id="rId33" Type="http://schemas.openxmlformats.org/officeDocument/2006/relationships/hyperlink" Target="http://wsjkw.hlj.gov.cn/pages/6387f00b12c15bbbb38404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w.hlj.gov.cn/pages/637187a012c15b53eaee0c4d" TargetMode="External"/><Relationship Id="rId20" Type="http://schemas.openxmlformats.org/officeDocument/2006/relationships/hyperlink" Target="http://wsjkw.hlj.gov.cn/pages/6376cc4612c15bdafa47b120" TargetMode="External"/><Relationship Id="rId29" Type="http://schemas.openxmlformats.org/officeDocument/2006/relationships/hyperlink" Target="http://wsjkw.hlj.gov.cn/pages/6382a73412c15bd352947356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w.hlj.gov.cn/pages/636457c112c15b1efd3df770" TargetMode="External"/><Relationship Id="rId11" Type="http://schemas.openxmlformats.org/officeDocument/2006/relationships/hyperlink" Target="http://wsjkw.hlj.gov.cn/pages/636af14e12c15b7b02051657" TargetMode="External"/><Relationship Id="rId24" Type="http://schemas.openxmlformats.org/officeDocument/2006/relationships/hyperlink" Target="http://wsjkw.hlj.gov.cn/pages/637c153712c15b5ea9969102" TargetMode="External"/><Relationship Id="rId32" Type="http://schemas.openxmlformats.org/officeDocument/2006/relationships/hyperlink" Target="http://wsjkw.hlj.gov.cn/pages/63869c9512c15b40293ea6fc" TargetMode="External"/><Relationship Id="rId5" Type="http://schemas.openxmlformats.org/officeDocument/2006/relationships/hyperlink" Target="http://wsjkw.hlj.gov.cn/pages/6363089512c15b1f0ab0a128" TargetMode="External"/><Relationship Id="rId15" Type="http://schemas.openxmlformats.org/officeDocument/2006/relationships/hyperlink" Target="http://wsjkw.hlj.gov.cn/pages/6370342a12c15b53e6dd8de5" TargetMode="External"/><Relationship Id="rId23" Type="http://schemas.openxmlformats.org/officeDocument/2006/relationships/hyperlink" Target="http://wsjkw.hlj.gov.cn/pages/637abf2a12c15b3c158b96fc" TargetMode="External"/><Relationship Id="rId28" Type="http://schemas.openxmlformats.org/officeDocument/2006/relationships/hyperlink" Target="http://wsjkw.hlj.gov.cn/pages/63815bfe12c15bd65b321c33" TargetMode="External"/><Relationship Id="rId10" Type="http://schemas.openxmlformats.org/officeDocument/2006/relationships/hyperlink" Target="http://wsjkw.hlj.gov.cn/pages/63699c4312c15b8402d30937" TargetMode="External"/><Relationship Id="rId19" Type="http://schemas.openxmlformats.org/officeDocument/2006/relationships/hyperlink" Target="http://wsjkw.hlj.gov.cn/pages/6375790912c15bdb06a9a0c6" TargetMode="External"/><Relationship Id="rId31" Type="http://schemas.openxmlformats.org/officeDocument/2006/relationships/hyperlink" Target="http://wsjkw.hlj.gov.cn/pages/63854f1a12c15b4035e38187" TargetMode="External"/><Relationship Id="rId4" Type="http://schemas.openxmlformats.org/officeDocument/2006/relationships/hyperlink" Target="http://wsjkw.hlj.gov.cn/pages/6361b3db12c15bad38e1d844" TargetMode="External"/><Relationship Id="rId9" Type="http://schemas.openxmlformats.org/officeDocument/2006/relationships/hyperlink" Target="http://wsjkw.hlj.gov.cn/pages/63684ff512c15b8efcf9c2b9" TargetMode="External"/><Relationship Id="rId14" Type="http://schemas.openxmlformats.org/officeDocument/2006/relationships/hyperlink" Target="http://wsjkw.hlj.gov.cn/pages/636ee28b12c15b53de55f545" TargetMode="External"/><Relationship Id="rId22" Type="http://schemas.openxmlformats.org/officeDocument/2006/relationships/hyperlink" Target="http://wsjkw.hlj.gov.cn/pages/63796fdc12c15b3c1140b3a3" TargetMode="External"/><Relationship Id="rId27" Type="http://schemas.openxmlformats.org/officeDocument/2006/relationships/hyperlink" Target="http://wsjkw.hlj.gov.cn/pages/6380085312c15bf0a97a4fda" TargetMode="External"/><Relationship Id="rId30" Type="http://schemas.openxmlformats.org/officeDocument/2006/relationships/hyperlink" Target="http://wsjkw.hlj.gov.cn/pages/6383fb6212c15b47bf834a0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dcterms:created xsi:type="dcterms:W3CDTF">2022-12-21T01:28:00Z</dcterms:created>
  <dcterms:modified xsi:type="dcterms:W3CDTF">2022-12-21T01:40:00Z</dcterms:modified>
</cp:coreProperties>
</file>